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20" w:rsidRDefault="00A1046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5pt;margin-top:-46.5pt;width:96pt;height:85.1pt;z-index:251659264">
            <v:imagedata r:id="rId5" o:title="omonoia_logo2"/>
          </v:shape>
        </w:pict>
      </w:r>
    </w:p>
    <w:p w:rsidR="00546420" w:rsidRDefault="00546420" w:rsidP="00546420"/>
    <w:p w:rsidR="00546420" w:rsidRPr="00546420" w:rsidRDefault="00546420" w:rsidP="00546420">
      <w:pPr>
        <w:pStyle w:val="ParaAttribute3"/>
        <w:wordWrap w:val="0"/>
        <w:rPr>
          <w:rFonts w:asciiTheme="minorHAnsi" w:eastAsia="Times New Roman" w:hAnsiTheme="minorHAnsi" w:cstheme="minorHAnsi"/>
          <w:color w:val="000000" w:themeColor="text1"/>
          <w:lang w:val="el-GR"/>
        </w:rPr>
      </w:pPr>
      <w:r w:rsidRPr="00546420">
        <w:rPr>
          <w:rStyle w:val="CharAttribute4"/>
          <w:rFonts w:asciiTheme="minorHAnsi" w:eastAsia="Batang" w:hAnsiTheme="minorHAnsi" w:cstheme="minorHAnsi"/>
          <w:color w:val="000000" w:themeColor="text1"/>
          <w:szCs w:val="32"/>
          <w:lang w:val="el-GR"/>
        </w:rPr>
        <w:t>Δημοκρατική Ένωση Εθνικής Ελληνικής</w:t>
      </w:r>
      <w:r w:rsidRPr="00546420">
        <w:rPr>
          <w:rStyle w:val="CharAttribute4"/>
          <w:rFonts w:asciiTheme="minorHAnsi" w:eastAsia="Batang" w:hAnsiTheme="minorHAnsi" w:cstheme="minorHAnsi"/>
          <w:color w:val="000000" w:themeColor="text1"/>
          <w:szCs w:val="32"/>
        </w:rPr>
        <w:t> </w:t>
      </w:r>
      <w:r w:rsidRPr="00546420">
        <w:rPr>
          <w:rStyle w:val="CharAttribute4"/>
          <w:rFonts w:asciiTheme="minorHAnsi" w:eastAsia="Batang" w:hAnsiTheme="minorHAnsi" w:cstheme="minorHAnsi"/>
          <w:color w:val="000000" w:themeColor="text1"/>
          <w:szCs w:val="32"/>
          <w:lang w:val="el-GR"/>
        </w:rPr>
        <w:t>Μειονότητας</w:t>
      </w:r>
      <w:r w:rsidRPr="00546420">
        <w:rPr>
          <w:rStyle w:val="CharAttribute5"/>
          <w:rFonts w:asciiTheme="minorHAnsi" w:eastAsia="Batang" w:hAnsiTheme="minorHAnsi" w:cstheme="minorHAnsi"/>
          <w:color w:val="000000" w:themeColor="text1"/>
          <w:szCs w:val="32"/>
        </w:rPr>
        <w:t> </w:t>
      </w:r>
    </w:p>
    <w:p w:rsidR="00546420" w:rsidRPr="00546420" w:rsidRDefault="00546420" w:rsidP="00546420">
      <w:pPr>
        <w:pStyle w:val="ParaAttribute3"/>
        <w:wordWrap w:val="0"/>
        <w:rPr>
          <w:rFonts w:asciiTheme="minorHAnsi" w:eastAsia="Times New Roman" w:hAnsiTheme="minorHAnsi" w:cstheme="minorHAnsi"/>
          <w:color w:val="000000" w:themeColor="text1"/>
          <w:lang w:val="el-GR"/>
        </w:rPr>
      </w:pPr>
      <w:r w:rsidRPr="00546420">
        <w:rPr>
          <w:rStyle w:val="CharAttribute4"/>
          <w:rFonts w:asciiTheme="minorHAnsi" w:eastAsia="Batang" w:hAnsiTheme="minorHAnsi" w:cstheme="minorHAnsi"/>
          <w:color w:val="000000" w:themeColor="text1"/>
          <w:szCs w:val="32"/>
          <w:lang w:val="el-GR"/>
        </w:rPr>
        <w:t>«ΟΜΟΝΟΙΑ»</w:t>
      </w:r>
    </w:p>
    <w:p w:rsidR="00546420" w:rsidRPr="00652C86" w:rsidRDefault="00546420" w:rsidP="00546420">
      <w:pPr>
        <w:pStyle w:val="ParaAttribute2"/>
        <w:wordWrap w:val="0"/>
        <w:rPr>
          <w:rFonts w:ascii="Verdana" w:eastAsia="Times New Roman" w:hAnsi="Verdana"/>
          <w:lang w:val="el-GR"/>
        </w:rPr>
      </w:pPr>
    </w:p>
    <w:p w:rsidR="000A50CF" w:rsidRDefault="00546420" w:rsidP="00A10465">
      <w:pPr>
        <w:pStyle w:val="ParaAttribute3"/>
        <w:wordWrap w:val="0"/>
        <w:rPr>
          <w:rFonts w:asciiTheme="minorHAnsi" w:hAnsiTheme="minorHAnsi" w:cstheme="minorHAnsi"/>
          <w:color w:val="26282A"/>
          <w:sz w:val="22"/>
        </w:rPr>
      </w:pPr>
      <w:r>
        <w:rPr>
          <w:rStyle w:val="CharAttribute6"/>
          <w:rFonts w:eastAsia="Batang"/>
          <w:szCs w:val="22"/>
        </w:rPr>
        <w:t> </w:t>
      </w:r>
      <w:bookmarkStart w:id="0" w:name="_GoBack"/>
      <w:bookmarkEnd w:id="0"/>
    </w:p>
    <w:p w:rsidR="00EF3D29" w:rsidRPr="009867B0" w:rsidRDefault="00EF3D29" w:rsidP="00DF1EC6">
      <w:pPr>
        <w:pStyle w:val="Web"/>
        <w:jc w:val="right"/>
        <w:rPr>
          <w:rFonts w:asciiTheme="minorHAnsi" w:hAnsiTheme="minorHAnsi" w:cstheme="minorHAnsi"/>
        </w:rPr>
      </w:pPr>
    </w:p>
    <w:p w:rsidR="000A50CF" w:rsidRPr="009867B0" w:rsidRDefault="00DF1EC6" w:rsidP="00EF3D29">
      <w:pPr>
        <w:pStyle w:val="Web"/>
        <w:jc w:val="right"/>
        <w:rPr>
          <w:rFonts w:asciiTheme="minorHAnsi" w:hAnsiTheme="minorHAnsi" w:cstheme="minorHAnsi"/>
        </w:rPr>
      </w:pPr>
      <w:r w:rsidRPr="00EF3D29">
        <w:rPr>
          <w:rFonts w:asciiTheme="minorHAnsi" w:hAnsiTheme="minorHAnsi" w:cstheme="minorHAnsi"/>
        </w:rPr>
        <w:t xml:space="preserve">Άγιοι Σαράντα, στις </w:t>
      </w:r>
      <w:r w:rsidR="00EF3D29" w:rsidRPr="00EF3D29">
        <w:rPr>
          <w:rFonts w:asciiTheme="minorHAnsi" w:hAnsiTheme="minorHAnsi" w:cstheme="minorHAnsi"/>
        </w:rPr>
        <w:t>1</w:t>
      </w:r>
      <w:r w:rsidR="00737915">
        <w:rPr>
          <w:rFonts w:asciiTheme="minorHAnsi" w:hAnsiTheme="minorHAnsi" w:cstheme="minorHAnsi"/>
        </w:rPr>
        <w:t>6</w:t>
      </w:r>
      <w:r w:rsidR="00EF3D29" w:rsidRPr="00EF3D29">
        <w:rPr>
          <w:rFonts w:asciiTheme="minorHAnsi" w:hAnsiTheme="minorHAnsi" w:cstheme="minorHAnsi"/>
        </w:rPr>
        <w:t xml:space="preserve"> Ιουλίου 2020</w:t>
      </w:r>
    </w:p>
    <w:p w:rsidR="00EF3D29" w:rsidRPr="00EF3D29" w:rsidRDefault="00EF3D29" w:rsidP="00EF3D29">
      <w:pPr>
        <w:pStyle w:val="Web"/>
        <w:shd w:val="clear" w:color="auto" w:fill="FFFFFF"/>
        <w:jc w:val="center"/>
        <w:rPr>
          <w:sz w:val="36"/>
          <w:szCs w:val="36"/>
          <w:u w:val="single"/>
        </w:rPr>
      </w:pPr>
    </w:p>
    <w:p w:rsidR="00EF3D29" w:rsidRPr="00EF3D29" w:rsidRDefault="009867B0" w:rsidP="009867B0">
      <w:pPr>
        <w:pStyle w:val="Web"/>
        <w:jc w:val="center"/>
        <w:rPr>
          <w:rFonts w:asciiTheme="minorHAnsi" w:hAnsiTheme="minorHAnsi" w:cstheme="minorHAnsi"/>
          <w:b/>
          <w:u w:val="single"/>
        </w:rPr>
      </w:pPr>
      <w:r w:rsidRPr="009867B0">
        <w:rPr>
          <w:sz w:val="36"/>
          <w:szCs w:val="36"/>
          <w:u w:val="single"/>
        </w:rPr>
        <w:t>Ανακοίνωση Τύπου</w:t>
      </w:r>
    </w:p>
    <w:p w:rsidR="00737915" w:rsidRDefault="00737915" w:rsidP="00737915">
      <w:pPr>
        <w:pStyle w:val="Web"/>
        <w:shd w:val="clear" w:color="auto" w:fill="FFFFFF"/>
        <w:jc w:val="both"/>
        <w:rPr>
          <w:rFonts w:asciiTheme="minorHAnsi" w:hAnsiTheme="minorHAnsi" w:cstheme="minorHAnsi"/>
          <w:b/>
        </w:rPr>
      </w:pPr>
    </w:p>
    <w:p w:rsidR="00737915" w:rsidRPr="00737915" w:rsidRDefault="00737915" w:rsidP="00737915">
      <w:pPr>
        <w:pStyle w:val="Web"/>
        <w:shd w:val="clear" w:color="auto" w:fill="FFFFFF"/>
        <w:jc w:val="both"/>
        <w:rPr>
          <w:rFonts w:asciiTheme="minorHAnsi" w:hAnsiTheme="minorHAnsi" w:cstheme="minorHAnsi"/>
          <w:b/>
        </w:rPr>
      </w:pPr>
      <w:r w:rsidRPr="00737915">
        <w:rPr>
          <w:rFonts w:asciiTheme="minorHAnsi" w:hAnsiTheme="minorHAnsi" w:cstheme="minorHAnsi"/>
          <w:b/>
        </w:rPr>
        <w:t>Θέμα: Γλωσσικός ρατσισμός απ’ την Υφυπουργό Τουρισμού της Αλβανίας – η καθεστωτική νοοτροπία καταπίεσης της ΕΕΜ.</w:t>
      </w:r>
    </w:p>
    <w:p w:rsidR="00737915" w:rsidRPr="00737915" w:rsidRDefault="00737915" w:rsidP="00737915">
      <w:pPr>
        <w:pStyle w:val="Web"/>
        <w:shd w:val="clear" w:color="auto" w:fill="FFFFFF"/>
        <w:jc w:val="both"/>
        <w:rPr>
          <w:rFonts w:asciiTheme="minorHAnsi" w:hAnsiTheme="minorHAnsi" w:cstheme="minorHAnsi"/>
        </w:rPr>
      </w:pPr>
      <w:r w:rsidRPr="00737915">
        <w:rPr>
          <w:rFonts w:asciiTheme="minorHAnsi" w:hAnsiTheme="minorHAnsi" w:cstheme="minorHAnsi"/>
        </w:rPr>
        <w:t xml:space="preserve">Αποκαλυπτική για τη νοοτροπία που επικρατεί στην ανώτερη διοίκηση  της πολιτείας, είναι η δήλωση της Υφυπουργού Τουρισμού και Περιβάλλοντος της Κυβέρνησης </w:t>
      </w:r>
      <w:proofErr w:type="spellStart"/>
      <w:r w:rsidRPr="00737915">
        <w:rPr>
          <w:rFonts w:asciiTheme="minorHAnsi" w:hAnsiTheme="minorHAnsi" w:cstheme="minorHAnsi"/>
        </w:rPr>
        <w:t>Ράμα</w:t>
      </w:r>
      <w:proofErr w:type="spellEnd"/>
      <w:r w:rsidRPr="00737915">
        <w:rPr>
          <w:rFonts w:asciiTheme="minorHAnsi" w:hAnsiTheme="minorHAnsi" w:cstheme="minorHAnsi"/>
        </w:rPr>
        <w:t xml:space="preserve">, κα. </w:t>
      </w:r>
      <w:proofErr w:type="spellStart"/>
      <w:r w:rsidRPr="00737915">
        <w:rPr>
          <w:rFonts w:asciiTheme="minorHAnsi" w:hAnsiTheme="minorHAnsi" w:cstheme="minorHAnsi"/>
        </w:rPr>
        <w:t>Ορνέλα</w:t>
      </w:r>
      <w:proofErr w:type="spellEnd"/>
      <w:r w:rsidRPr="00737915">
        <w:rPr>
          <w:rFonts w:asciiTheme="minorHAnsi" w:hAnsiTheme="minorHAnsi" w:cstheme="minorHAnsi"/>
        </w:rPr>
        <w:t xml:space="preserve"> </w:t>
      </w:r>
      <w:proofErr w:type="spellStart"/>
      <w:r w:rsidRPr="00737915">
        <w:rPr>
          <w:rFonts w:asciiTheme="minorHAnsi" w:hAnsiTheme="minorHAnsi" w:cstheme="minorHAnsi"/>
        </w:rPr>
        <w:t>Τσούτσι</w:t>
      </w:r>
      <w:proofErr w:type="spellEnd"/>
      <w:r w:rsidRPr="00737915">
        <w:rPr>
          <w:rFonts w:asciiTheme="minorHAnsi" w:hAnsiTheme="minorHAnsi" w:cstheme="minorHAnsi"/>
        </w:rPr>
        <w:t xml:space="preserve">. Στην προκλητική και κυρίως προκατειλημμένη ερώτηση του δημοσιογράφου στα πλαίσια συνέντευξης της, χθες στον τηλεοπτικό σταθμό «ΟRA </w:t>
      </w:r>
      <w:proofErr w:type="spellStart"/>
      <w:r w:rsidRPr="00737915">
        <w:rPr>
          <w:rFonts w:asciiTheme="minorHAnsi" w:hAnsiTheme="minorHAnsi" w:cstheme="minorHAnsi"/>
        </w:rPr>
        <w:t>tv</w:t>
      </w:r>
      <w:proofErr w:type="spellEnd"/>
      <w:r w:rsidRPr="00737915">
        <w:rPr>
          <w:rFonts w:asciiTheme="minorHAnsi" w:hAnsiTheme="minorHAnsi" w:cstheme="minorHAnsi"/>
        </w:rPr>
        <w:t>», για το τι θα πρέπει να κάνει ο επισκέπτης στο Νότο της Αλβανίας (εννοεί τις περιοχές Αργυροκάστρου, Αγ. Σαράντα, Χιμάρας όπου ιστορικά και σε σημαντικούς αριθμούς ζει η Εθνική Ελληνική Μειονότητα), όταν στα μαγαζιά τους απευθύνονται στην Ελληνική για την παραγγελία, η κα. Υφυπουργός το πήγε ακόμη πιο πέρα. Να μποϊκοτάρουν τις υπηρεσίες που δεν τους προσφέρονται στην αλβανική γλώσσα!!!- προέτρεψε. Ενώ από μια σχετικά νέα στην ηλικία πολιτικό, με καταγωγή απ’ το Αργυρόκαστρο όπου γνωρίζει το δίγλωσσο χαρακτήρα της περιοχής, και κυρίως άνθρωπο που έχει εργαστεί στις περιοχές επαφής Αλβανίας και Ελλάδας, θα περίμενε κανείς να δώσει ένα μάθημα πολιτισμού στον παρεξηγημένο δημοσιογράφο και την κοινή γνώμη με την ευκαιρία. Εκείνη προτίμησε να το πάει παραπέρα στην αντίθετη απ’ την ενδεικνυόμενη κατεύθυνση.</w:t>
      </w:r>
    </w:p>
    <w:p w:rsidR="00737915" w:rsidRPr="00737915" w:rsidRDefault="00737915" w:rsidP="00737915">
      <w:pPr>
        <w:pStyle w:val="Web"/>
        <w:shd w:val="clear" w:color="auto" w:fill="FFFFFF"/>
        <w:jc w:val="both"/>
        <w:rPr>
          <w:rFonts w:asciiTheme="minorHAnsi" w:hAnsiTheme="minorHAnsi" w:cstheme="minorHAnsi"/>
        </w:rPr>
      </w:pPr>
      <w:r w:rsidRPr="00737915">
        <w:rPr>
          <w:rFonts w:asciiTheme="minorHAnsi" w:hAnsiTheme="minorHAnsi" w:cstheme="minorHAnsi"/>
        </w:rPr>
        <w:t xml:space="preserve">Τον γλωσσικό ρατσισμό και εν προκειμένω τον ανθελληνισμό της </w:t>
      </w:r>
      <w:proofErr w:type="spellStart"/>
      <w:r w:rsidRPr="00737915">
        <w:rPr>
          <w:rFonts w:asciiTheme="minorHAnsi" w:hAnsiTheme="minorHAnsi" w:cstheme="minorHAnsi"/>
        </w:rPr>
        <w:t>κας</w:t>
      </w:r>
      <w:proofErr w:type="spellEnd"/>
      <w:r w:rsidRPr="00737915">
        <w:rPr>
          <w:rFonts w:asciiTheme="minorHAnsi" w:hAnsiTheme="minorHAnsi" w:cstheme="minorHAnsi"/>
        </w:rPr>
        <w:t xml:space="preserve">. Υφυπουργό τον καταδικάζουμε απερίφραστα. Της υπενθυμίζουμε ότι το δικαίωμα της χρήσης της μητρικής Ελληνικής το έχουμε κατοχυρωμένο με αγώνες στο διάβα της ιστορίας και επί το πλείστον διασφαλισμένο απ’ τις συμβάσεις και τις πρακτικές της Ευρώπης στην οποία προσδοκά η Αλβανία να ενταχθεί. </w:t>
      </w:r>
      <w:proofErr w:type="spellStart"/>
      <w:r w:rsidRPr="00737915">
        <w:rPr>
          <w:rFonts w:asciiTheme="minorHAnsi" w:hAnsiTheme="minorHAnsi" w:cstheme="minorHAnsi"/>
        </w:rPr>
        <w:t>Tην</w:t>
      </w:r>
      <w:proofErr w:type="spellEnd"/>
      <w:r w:rsidRPr="00737915">
        <w:rPr>
          <w:rFonts w:asciiTheme="minorHAnsi" w:hAnsiTheme="minorHAnsi" w:cstheme="minorHAnsi"/>
        </w:rPr>
        <w:t xml:space="preserve"> καλούμε να αναλογιστεί πόσο ευεργετική για αυτή τη ίδια,  την περιοχή, και το σύνολο της Αλβανίας, υπήρξε η Ελληνική γλώσσα και κυρίως η παρεχόμενη σ’ αυτή παιδεία σε περιόδους που κάτω απ’ τους Οθωμανούς τον τόπο σκίαζε βαθύ σκοτάδι αμάθειας!</w:t>
      </w:r>
    </w:p>
    <w:p w:rsidR="00737915" w:rsidRPr="00737915" w:rsidRDefault="00737915" w:rsidP="00737915">
      <w:pPr>
        <w:pStyle w:val="Web"/>
        <w:shd w:val="clear" w:color="auto" w:fill="FFFFFF"/>
        <w:jc w:val="both"/>
        <w:rPr>
          <w:rFonts w:asciiTheme="minorHAnsi" w:hAnsiTheme="minorHAnsi" w:cstheme="minorHAnsi"/>
        </w:rPr>
      </w:pPr>
      <w:r w:rsidRPr="00737915">
        <w:rPr>
          <w:rFonts w:asciiTheme="minorHAnsi" w:hAnsiTheme="minorHAnsi" w:cstheme="minorHAnsi"/>
        </w:rPr>
        <w:lastRenderedPageBreak/>
        <w:t>Λογικές τέτοιες όπως μας τις αποκάλυψε η αξιωματούχος της διοίκησης του κράτους δεν διευκολύνουν ούτε την ένταξη, ούτε τη χειραφέτηση της κοινωνίας και κατά συνέπεια την οικονομική πρόοδο και την ευημερία της κοινωνίας.</w:t>
      </w:r>
    </w:p>
    <w:p w:rsidR="00737915" w:rsidRPr="00737915" w:rsidRDefault="00737915" w:rsidP="00737915">
      <w:pPr>
        <w:pStyle w:val="Web"/>
        <w:shd w:val="clear" w:color="auto" w:fill="FFFFFF"/>
        <w:jc w:val="both"/>
        <w:rPr>
          <w:rFonts w:asciiTheme="minorHAnsi" w:hAnsiTheme="minorHAnsi" w:cstheme="minorHAnsi"/>
        </w:rPr>
      </w:pPr>
    </w:p>
    <w:p w:rsidR="00780CCE" w:rsidRPr="00AA180F" w:rsidRDefault="00780CCE" w:rsidP="00780CCE">
      <w:pPr>
        <w:ind w:right="-188"/>
        <w:jc w:val="right"/>
        <w:rPr>
          <w:b/>
          <w:sz w:val="24"/>
        </w:rPr>
      </w:pPr>
      <w:r w:rsidRPr="00AA180F">
        <w:rPr>
          <w:b/>
          <w:sz w:val="24"/>
        </w:rPr>
        <w:t>Εκ του Γραφείο Τύπου κι Ενημέρωσης</w:t>
      </w:r>
    </w:p>
    <w:p w:rsidR="00546420" w:rsidRDefault="00780CCE" w:rsidP="00780CCE">
      <w:pPr>
        <w:ind w:right="-188"/>
        <w:jc w:val="right"/>
        <w:rPr>
          <w:b/>
          <w:sz w:val="24"/>
        </w:rPr>
      </w:pPr>
      <w:r w:rsidRPr="00AA180F">
        <w:rPr>
          <w:b/>
          <w:sz w:val="24"/>
        </w:rPr>
        <w:t>ΔΕΕΕΜ – ΟΜΟΝΟIA</w:t>
      </w:r>
    </w:p>
    <w:p w:rsidR="00085F34" w:rsidRPr="00EF3D29" w:rsidRDefault="00085F34" w:rsidP="00EF3D29">
      <w:pPr>
        <w:ind w:right="-188"/>
        <w:rPr>
          <w:b/>
          <w:sz w:val="24"/>
          <w:lang w:val="en-US"/>
        </w:rPr>
      </w:pPr>
    </w:p>
    <w:sectPr w:rsidR="00085F34" w:rsidRPr="00EF3D29" w:rsidSect="00546420">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46420"/>
    <w:rsid w:val="00002DAC"/>
    <w:rsid w:val="00085F34"/>
    <w:rsid w:val="000A4D94"/>
    <w:rsid w:val="000A50CF"/>
    <w:rsid w:val="000D2237"/>
    <w:rsid w:val="00120500"/>
    <w:rsid w:val="00204420"/>
    <w:rsid w:val="002A2726"/>
    <w:rsid w:val="00323B05"/>
    <w:rsid w:val="003650EB"/>
    <w:rsid w:val="003F5844"/>
    <w:rsid w:val="00456AFE"/>
    <w:rsid w:val="004A2D01"/>
    <w:rsid w:val="00546420"/>
    <w:rsid w:val="006B48E5"/>
    <w:rsid w:val="00737915"/>
    <w:rsid w:val="007725B7"/>
    <w:rsid w:val="00780CCE"/>
    <w:rsid w:val="00803812"/>
    <w:rsid w:val="0089634B"/>
    <w:rsid w:val="009867B0"/>
    <w:rsid w:val="00A10465"/>
    <w:rsid w:val="00A454EA"/>
    <w:rsid w:val="00AA06D0"/>
    <w:rsid w:val="00AA180F"/>
    <w:rsid w:val="00BE25CD"/>
    <w:rsid w:val="00C16A61"/>
    <w:rsid w:val="00D54A01"/>
    <w:rsid w:val="00D94D77"/>
    <w:rsid w:val="00DD7B8B"/>
    <w:rsid w:val="00DF1EC6"/>
    <w:rsid w:val="00E51A7F"/>
    <w:rsid w:val="00E615B2"/>
    <w:rsid w:val="00EF3D29"/>
    <w:rsid w:val="00F55D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A2AF324-2FEA-464F-9896-9563B292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A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2">
    <w:name w:val="ParaAttribute2"/>
    <w:rsid w:val="00546420"/>
    <w:pPr>
      <w:spacing w:after="0" w:line="240" w:lineRule="auto"/>
      <w:jc w:val="center"/>
    </w:pPr>
    <w:rPr>
      <w:rFonts w:ascii="Times New Roman" w:eastAsia="Batang" w:hAnsi="Times New Roman" w:cs="Times New Roman"/>
      <w:sz w:val="20"/>
      <w:szCs w:val="20"/>
      <w:lang w:val="en-US"/>
    </w:rPr>
  </w:style>
  <w:style w:type="paragraph" w:customStyle="1" w:styleId="ParaAttribute3">
    <w:name w:val="ParaAttribute3"/>
    <w:rsid w:val="00546420"/>
    <w:pPr>
      <w:spacing w:after="0" w:line="240" w:lineRule="auto"/>
      <w:jc w:val="center"/>
    </w:pPr>
    <w:rPr>
      <w:rFonts w:ascii="Times New Roman" w:eastAsia="Batang" w:hAnsi="Times New Roman" w:cs="Times New Roman"/>
      <w:sz w:val="20"/>
      <w:szCs w:val="20"/>
      <w:lang w:val="en-US"/>
    </w:rPr>
  </w:style>
  <w:style w:type="paragraph" w:customStyle="1" w:styleId="ParaAttribute4">
    <w:name w:val="ParaAttribute4"/>
    <w:rsid w:val="00546420"/>
    <w:pPr>
      <w:spacing w:after="0" w:line="240" w:lineRule="auto"/>
      <w:jc w:val="right"/>
    </w:pPr>
    <w:rPr>
      <w:rFonts w:ascii="Times New Roman" w:eastAsia="Batang" w:hAnsi="Times New Roman" w:cs="Times New Roman"/>
      <w:sz w:val="20"/>
      <w:szCs w:val="20"/>
      <w:lang w:val="en-US"/>
    </w:rPr>
  </w:style>
  <w:style w:type="paragraph" w:customStyle="1" w:styleId="ParaAttribute6">
    <w:name w:val="ParaAttribute6"/>
    <w:rsid w:val="00546420"/>
    <w:pPr>
      <w:spacing w:after="0" w:line="240" w:lineRule="auto"/>
      <w:jc w:val="both"/>
    </w:pPr>
    <w:rPr>
      <w:rFonts w:ascii="Times New Roman" w:eastAsia="Batang" w:hAnsi="Times New Roman" w:cs="Times New Roman"/>
      <w:sz w:val="20"/>
      <w:szCs w:val="20"/>
      <w:lang w:val="en-US"/>
    </w:rPr>
  </w:style>
  <w:style w:type="paragraph" w:customStyle="1" w:styleId="ParaAttribute7">
    <w:name w:val="ParaAttribute7"/>
    <w:rsid w:val="00546420"/>
    <w:pPr>
      <w:spacing w:line="240" w:lineRule="auto"/>
      <w:ind w:left="2880" w:firstLine="720"/>
    </w:pPr>
    <w:rPr>
      <w:rFonts w:ascii="Times New Roman" w:eastAsia="Batang" w:hAnsi="Times New Roman" w:cs="Times New Roman"/>
      <w:sz w:val="20"/>
      <w:szCs w:val="20"/>
      <w:lang w:val="en-US"/>
    </w:rPr>
  </w:style>
  <w:style w:type="paragraph" w:customStyle="1" w:styleId="ParaAttribute8">
    <w:name w:val="ParaAttribute8"/>
    <w:rsid w:val="00546420"/>
    <w:pPr>
      <w:spacing w:line="240" w:lineRule="auto"/>
      <w:jc w:val="both"/>
    </w:pPr>
    <w:rPr>
      <w:rFonts w:ascii="Times New Roman" w:eastAsia="Batang" w:hAnsi="Times New Roman" w:cs="Times New Roman"/>
      <w:sz w:val="20"/>
      <w:szCs w:val="20"/>
      <w:lang w:val="en-US"/>
    </w:rPr>
  </w:style>
  <w:style w:type="character" w:customStyle="1" w:styleId="CharAttribute4">
    <w:name w:val="CharAttribute4"/>
    <w:rsid w:val="00546420"/>
    <w:rPr>
      <w:rFonts w:ascii="Calibri" w:eastAsia="Times New Roman"/>
      <w:b/>
      <w:sz w:val="32"/>
    </w:rPr>
  </w:style>
  <w:style w:type="character" w:customStyle="1" w:styleId="CharAttribute5">
    <w:name w:val="CharAttribute5"/>
    <w:rsid w:val="00546420"/>
    <w:rPr>
      <w:rFonts w:ascii="Calibri" w:eastAsia="Times New Roman"/>
      <w:sz w:val="32"/>
    </w:rPr>
  </w:style>
  <w:style w:type="character" w:customStyle="1" w:styleId="CharAttribute6">
    <w:name w:val="CharAttribute6"/>
    <w:rsid w:val="00546420"/>
    <w:rPr>
      <w:rFonts w:ascii="Calibri" w:eastAsia="Times New Roman"/>
      <w:sz w:val="22"/>
    </w:rPr>
  </w:style>
  <w:style w:type="character" w:customStyle="1" w:styleId="CharAttribute8">
    <w:name w:val="CharAttribute8"/>
    <w:rsid w:val="00546420"/>
    <w:rPr>
      <w:rFonts w:ascii="Calibri" w:eastAsia="Calibri"/>
      <w:b/>
      <w:sz w:val="32"/>
    </w:rPr>
  </w:style>
  <w:style w:type="character" w:customStyle="1" w:styleId="CharAttribute9">
    <w:name w:val="CharAttribute9"/>
    <w:rsid w:val="00546420"/>
    <w:rPr>
      <w:rFonts w:ascii="Calibri" w:eastAsia="Calibri"/>
      <w:sz w:val="24"/>
    </w:rPr>
  </w:style>
  <w:style w:type="character" w:customStyle="1" w:styleId="CharAttribute10">
    <w:name w:val="CharAttribute10"/>
    <w:rsid w:val="00546420"/>
    <w:rPr>
      <w:rFonts w:ascii="Calibri" w:eastAsia="Times New Roman"/>
      <w:b/>
      <w:sz w:val="24"/>
    </w:rPr>
  </w:style>
  <w:style w:type="character" w:customStyle="1" w:styleId="CharAttribute11">
    <w:name w:val="CharAttribute11"/>
    <w:rsid w:val="00546420"/>
    <w:rPr>
      <w:rFonts w:ascii="Calibri" w:eastAsia="Times New Roman"/>
      <w:sz w:val="24"/>
    </w:rPr>
  </w:style>
  <w:style w:type="paragraph" w:styleId="Web">
    <w:name w:val="Normal (Web)"/>
    <w:basedOn w:val="a"/>
    <w:unhideWhenUsed/>
    <w:rsid w:val="00AA06D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0010">
      <w:bodyDiv w:val="1"/>
      <w:marLeft w:val="0"/>
      <w:marRight w:val="0"/>
      <w:marTop w:val="0"/>
      <w:marBottom w:val="0"/>
      <w:divBdr>
        <w:top w:val="none" w:sz="0" w:space="0" w:color="auto"/>
        <w:left w:val="none" w:sz="0" w:space="0" w:color="auto"/>
        <w:bottom w:val="none" w:sz="0" w:space="0" w:color="auto"/>
        <w:right w:val="none" w:sz="0" w:space="0" w:color="auto"/>
      </w:divBdr>
    </w:div>
    <w:div w:id="200436253">
      <w:bodyDiv w:val="1"/>
      <w:marLeft w:val="0"/>
      <w:marRight w:val="0"/>
      <w:marTop w:val="0"/>
      <w:marBottom w:val="0"/>
      <w:divBdr>
        <w:top w:val="none" w:sz="0" w:space="0" w:color="auto"/>
        <w:left w:val="none" w:sz="0" w:space="0" w:color="auto"/>
        <w:bottom w:val="none" w:sz="0" w:space="0" w:color="auto"/>
        <w:right w:val="none" w:sz="0" w:space="0" w:color="auto"/>
      </w:divBdr>
    </w:div>
    <w:div w:id="519008407">
      <w:bodyDiv w:val="1"/>
      <w:marLeft w:val="0"/>
      <w:marRight w:val="0"/>
      <w:marTop w:val="0"/>
      <w:marBottom w:val="0"/>
      <w:divBdr>
        <w:top w:val="none" w:sz="0" w:space="0" w:color="auto"/>
        <w:left w:val="none" w:sz="0" w:space="0" w:color="auto"/>
        <w:bottom w:val="none" w:sz="0" w:space="0" w:color="auto"/>
        <w:right w:val="none" w:sz="0" w:space="0" w:color="auto"/>
      </w:divBdr>
    </w:div>
    <w:div w:id="1185092480">
      <w:bodyDiv w:val="1"/>
      <w:marLeft w:val="0"/>
      <w:marRight w:val="0"/>
      <w:marTop w:val="0"/>
      <w:marBottom w:val="0"/>
      <w:divBdr>
        <w:top w:val="none" w:sz="0" w:space="0" w:color="auto"/>
        <w:left w:val="none" w:sz="0" w:space="0" w:color="auto"/>
        <w:bottom w:val="none" w:sz="0" w:space="0" w:color="auto"/>
        <w:right w:val="none" w:sz="0" w:space="0" w:color="auto"/>
      </w:divBdr>
    </w:div>
    <w:div w:id="1330980406">
      <w:bodyDiv w:val="1"/>
      <w:marLeft w:val="0"/>
      <w:marRight w:val="0"/>
      <w:marTop w:val="0"/>
      <w:marBottom w:val="0"/>
      <w:divBdr>
        <w:top w:val="none" w:sz="0" w:space="0" w:color="auto"/>
        <w:left w:val="none" w:sz="0" w:space="0" w:color="auto"/>
        <w:bottom w:val="none" w:sz="0" w:space="0" w:color="auto"/>
        <w:right w:val="none" w:sz="0" w:space="0" w:color="auto"/>
      </w:divBdr>
    </w:div>
    <w:div w:id="1392776985">
      <w:bodyDiv w:val="1"/>
      <w:marLeft w:val="0"/>
      <w:marRight w:val="0"/>
      <w:marTop w:val="0"/>
      <w:marBottom w:val="0"/>
      <w:divBdr>
        <w:top w:val="none" w:sz="0" w:space="0" w:color="auto"/>
        <w:left w:val="none" w:sz="0" w:space="0" w:color="auto"/>
        <w:bottom w:val="none" w:sz="0" w:space="0" w:color="auto"/>
        <w:right w:val="none" w:sz="0" w:space="0" w:color="auto"/>
      </w:divBdr>
    </w:div>
    <w:div w:id="1563901568">
      <w:bodyDiv w:val="1"/>
      <w:marLeft w:val="0"/>
      <w:marRight w:val="0"/>
      <w:marTop w:val="0"/>
      <w:marBottom w:val="0"/>
      <w:divBdr>
        <w:top w:val="none" w:sz="0" w:space="0" w:color="auto"/>
        <w:left w:val="none" w:sz="0" w:space="0" w:color="auto"/>
        <w:bottom w:val="none" w:sz="0" w:space="0" w:color="auto"/>
        <w:right w:val="none" w:sz="0" w:space="0" w:color="auto"/>
      </w:divBdr>
    </w:div>
    <w:div w:id="1683824832">
      <w:bodyDiv w:val="1"/>
      <w:marLeft w:val="0"/>
      <w:marRight w:val="0"/>
      <w:marTop w:val="0"/>
      <w:marBottom w:val="0"/>
      <w:divBdr>
        <w:top w:val="none" w:sz="0" w:space="0" w:color="auto"/>
        <w:left w:val="none" w:sz="0" w:space="0" w:color="auto"/>
        <w:bottom w:val="none" w:sz="0" w:space="0" w:color="auto"/>
        <w:right w:val="none" w:sz="0" w:space="0" w:color="auto"/>
      </w:divBdr>
      <w:divsChild>
        <w:div w:id="1284922198">
          <w:marLeft w:val="0"/>
          <w:marRight w:val="0"/>
          <w:marTop w:val="0"/>
          <w:marBottom w:val="0"/>
          <w:divBdr>
            <w:top w:val="none" w:sz="0" w:space="0" w:color="auto"/>
            <w:left w:val="none" w:sz="0" w:space="0" w:color="auto"/>
            <w:bottom w:val="none" w:sz="0" w:space="0" w:color="auto"/>
            <w:right w:val="none" w:sz="0" w:space="0" w:color="auto"/>
          </w:divBdr>
          <w:divsChild>
            <w:div w:id="2037611420">
              <w:marLeft w:val="0"/>
              <w:marRight w:val="0"/>
              <w:marTop w:val="0"/>
              <w:marBottom w:val="0"/>
              <w:divBdr>
                <w:top w:val="none" w:sz="0" w:space="0" w:color="auto"/>
                <w:left w:val="none" w:sz="0" w:space="0" w:color="auto"/>
                <w:bottom w:val="none" w:sz="0" w:space="0" w:color="auto"/>
                <w:right w:val="none" w:sz="0" w:space="0" w:color="auto"/>
              </w:divBdr>
              <w:divsChild>
                <w:div w:id="1824352687">
                  <w:marLeft w:val="0"/>
                  <w:marRight w:val="0"/>
                  <w:marTop w:val="0"/>
                  <w:marBottom w:val="0"/>
                  <w:divBdr>
                    <w:top w:val="none" w:sz="0" w:space="0" w:color="auto"/>
                    <w:left w:val="none" w:sz="0" w:space="0" w:color="auto"/>
                    <w:bottom w:val="none" w:sz="0" w:space="0" w:color="auto"/>
                    <w:right w:val="none" w:sz="0" w:space="0" w:color="auto"/>
                  </w:divBdr>
                  <w:divsChild>
                    <w:div w:id="1883668131">
                      <w:marLeft w:val="0"/>
                      <w:marRight w:val="0"/>
                      <w:marTop w:val="0"/>
                      <w:marBottom w:val="0"/>
                      <w:divBdr>
                        <w:top w:val="none" w:sz="0" w:space="0" w:color="auto"/>
                        <w:left w:val="none" w:sz="0" w:space="0" w:color="auto"/>
                        <w:bottom w:val="none" w:sz="0" w:space="0" w:color="auto"/>
                        <w:right w:val="none" w:sz="0" w:space="0" w:color="auto"/>
                      </w:divBdr>
                      <w:divsChild>
                        <w:div w:id="1777480203">
                          <w:marLeft w:val="0"/>
                          <w:marRight w:val="0"/>
                          <w:marTop w:val="0"/>
                          <w:marBottom w:val="0"/>
                          <w:divBdr>
                            <w:top w:val="none" w:sz="0" w:space="0" w:color="auto"/>
                            <w:left w:val="none" w:sz="0" w:space="0" w:color="auto"/>
                            <w:bottom w:val="none" w:sz="0" w:space="0" w:color="auto"/>
                            <w:right w:val="none" w:sz="0" w:space="0" w:color="auto"/>
                          </w:divBdr>
                          <w:divsChild>
                            <w:div w:id="2045324591">
                              <w:marLeft w:val="0"/>
                              <w:marRight w:val="0"/>
                              <w:marTop w:val="0"/>
                              <w:marBottom w:val="0"/>
                              <w:divBdr>
                                <w:top w:val="none" w:sz="0" w:space="0" w:color="auto"/>
                                <w:left w:val="none" w:sz="0" w:space="0" w:color="auto"/>
                                <w:bottom w:val="none" w:sz="0" w:space="0" w:color="auto"/>
                                <w:right w:val="none" w:sz="0" w:space="0" w:color="auto"/>
                              </w:divBdr>
                              <w:divsChild>
                                <w:div w:id="2008362654">
                                  <w:marLeft w:val="0"/>
                                  <w:marRight w:val="0"/>
                                  <w:marTop w:val="0"/>
                                  <w:marBottom w:val="0"/>
                                  <w:divBdr>
                                    <w:top w:val="none" w:sz="0" w:space="0" w:color="auto"/>
                                    <w:left w:val="none" w:sz="0" w:space="0" w:color="auto"/>
                                    <w:bottom w:val="none" w:sz="0" w:space="0" w:color="auto"/>
                                    <w:right w:val="none" w:sz="0" w:space="0" w:color="auto"/>
                                  </w:divBdr>
                                  <w:divsChild>
                                    <w:div w:id="651376580">
                                      <w:marLeft w:val="0"/>
                                      <w:marRight w:val="0"/>
                                      <w:marTop w:val="0"/>
                                      <w:marBottom w:val="0"/>
                                      <w:divBdr>
                                        <w:top w:val="none" w:sz="0" w:space="0" w:color="auto"/>
                                        <w:left w:val="none" w:sz="0" w:space="0" w:color="auto"/>
                                        <w:bottom w:val="none" w:sz="0" w:space="0" w:color="auto"/>
                                        <w:right w:val="none" w:sz="0" w:space="0" w:color="auto"/>
                                      </w:divBdr>
                                      <w:divsChild>
                                        <w:div w:id="355079250">
                                          <w:marLeft w:val="0"/>
                                          <w:marRight w:val="0"/>
                                          <w:marTop w:val="0"/>
                                          <w:marBottom w:val="0"/>
                                          <w:divBdr>
                                            <w:top w:val="none" w:sz="0" w:space="0" w:color="auto"/>
                                            <w:left w:val="none" w:sz="0" w:space="0" w:color="auto"/>
                                            <w:bottom w:val="none" w:sz="0" w:space="0" w:color="auto"/>
                                            <w:right w:val="none" w:sz="0" w:space="0" w:color="auto"/>
                                          </w:divBdr>
                                          <w:divsChild>
                                            <w:div w:id="428737243">
                                              <w:marLeft w:val="0"/>
                                              <w:marRight w:val="0"/>
                                              <w:marTop w:val="0"/>
                                              <w:marBottom w:val="0"/>
                                              <w:divBdr>
                                                <w:top w:val="none" w:sz="0" w:space="0" w:color="auto"/>
                                                <w:left w:val="none" w:sz="0" w:space="0" w:color="auto"/>
                                                <w:bottom w:val="none" w:sz="0" w:space="0" w:color="auto"/>
                                                <w:right w:val="none" w:sz="0" w:space="0" w:color="auto"/>
                                              </w:divBdr>
                                              <w:divsChild>
                                                <w:div w:id="5597506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40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424870">
          <w:marLeft w:val="-120"/>
          <w:marRight w:val="-300"/>
          <w:marTop w:val="0"/>
          <w:marBottom w:val="0"/>
          <w:divBdr>
            <w:top w:val="none" w:sz="0" w:space="0" w:color="auto"/>
            <w:left w:val="none" w:sz="0" w:space="0" w:color="auto"/>
            <w:bottom w:val="none" w:sz="0" w:space="0" w:color="auto"/>
            <w:right w:val="none" w:sz="0" w:space="0" w:color="auto"/>
          </w:divBdr>
          <w:divsChild>
            <w:div w:id="442111303">
              <w:marLeft w:val="0"/>
              <w:marRight w:val="0"/>
              <w:marTop w:val="0"/>
              <w:marBottom w:val="0"/>
              <w:divBdr>
                <w:top w:val="none" w:sz="0" w:space="0" w:color="auto"/>
                <w:left w:val="none" w:sz="0" w:space="0" w:color="auto"/>
                <w:bottom w:val="none" w:sz="0" w:space="0" w:color="auto"/>
                <w:right w:val="none" w:sz="0" w:space="0" w:color="auto"/>
              </w:divBdr>
              <w:divsChild>
                <w:div w:id="43144135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D04F7-CA77-438A-8ACC-6DC59CA4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349</Words>
  <Characters>1890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User</cp:lastModifiedBy>
  <cp:revision>34</cp:revision>
  <dcterms:created xsi:type="dcterms:W3CDTF">2018-08-17T20:06:00Z</dcterms:created>
  <dcterms:modified xsi:type="dcterms:W3CDTF">2020-07-16T21:33:00Z</dcterms:modified>
</cp:coreProperties>
</file>